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DB" w:rsidRPr="00802814" w:rsidRDefault="00E37ADB" w:rsidP="00F9418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80281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E37ADB" w:rsidRPr="00802814" w:rsidRDefault="00E37ADB" w:rsidP="00E65206">
      <w:pPr>
        <w:tabs>
          <w:tab w:val="left" w:pos="426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802814">
        <w:rPr>
          <w:rFonts w:ascii="Times New Roman" w:hAnsi="Times New Roman" w:cs="Times New Roman"/>
          <w:sz w:val="24"/>
          <w:szCs w:val="24"/>
          <w:lang w:val="uk-UA"/>
        </w:rPr>
        <w:t>до рішення виконавчого комітету</w:t>
      </w:r>
    </w:p>
    <w:p w:rsidR="00E37ADB" w:rsidRPr="00802814" w:rsidRDefault="00E37ADB" w:rsidP="00F9418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802814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D13C45" w:rsidRPr="008028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C4D6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="00A27973" w:rsidRPr="00802814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AC4D6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358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D6DD5" w:rsidRPr="0080281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F3583A">
        <w:rPr>
          <w:rFonts w:ascii="Times New Roman" w:hAnsi="Times New Roman" w:cs="Times New Roman"/>
          <w:sz w:val="24"/>
          <w:szCs w:val="24"/>
          <w:lang w:val="uk-UA"/>
        </w:rPr>
        <w:t>оку</w:t>
      </w:r>
      <w:r w:rsidR="00D13C45" w:rsidRPr="008028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75959" w:rsidRPr="00802814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F358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7973" w:rsidRPr="008028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37ADB" w:rsidRPr="0033736B" w:rsidRDefault="00E37ADB" w:rsidP="00F9418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3736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A32D9" w:rsidRDefault="007A32D9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32D9" w:rsidRPr="00F75959" w:rsidRDefault="00E37ADB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5959"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:rsidR="009243A2" w:rsidRDefault="00E37ADB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59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складання </w:t>
      </w:r>
      <w:r w:rsidR="00F75959" w:rsidRPr="00874A7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9243A2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75959" w:rsidRPr="00874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кту бюджету </w:t>
      </w:r>
    </w:p>
    <w:p w:rsidR="00E37ADB" w:rsidRDefault="00F75959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4A79">
        <w:rPr>
          <w:rFonts w:ascii="Times New Roman" w:hAnsi="Times New Roman" w:cs="Times New Roman"/>
          <w:b/>
          <w:sz w:val="28"/>
          <w:szCs w:val="28"/>
          <w:lang w:val="uk-UA"/>
        </w:rPr>
        <w:t>Хмільницької місько</w:t>
      </w:r>
      <w:r w:rsidR="006F6A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</w:t>
      </w:r>
      <w:r w:rsidR="00A27973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 202</w:t>
      </w:r>
      <w:r w:rsidR="00AC4D6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74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7A32D9" w:rsidRPr="00F75959" w:rsidRDefault="007A32D9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4536"/>
        <w:gridCol w:w="2197"/>
        <w:gridCol w:w="2480"/>
      </w:tblGrid>
      <w:tr w:rsidR="00E37ADB" w:rsidRPr="0082350A" w:rsidTr="001D2D91">
        <w:tc>
          <w:tcPr>
            <w:tcW w:w="640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</w:p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536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197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480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:rsidR="00E37ADB" w:rsidRPr="0082350A" w:rsidRDefault="00E37ADB" w:rsidP="00125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E37ADB" w:rsidRPr="0082350A" w:rsidTr="001D2D91">
        <w:tc>
          <w:tcPr>
            <w:tcW w:w="640" w:type="dxa"/>
          </w:tcPr>
          <w:p w:rsidR="00E37ADB" w:rsidRPr="00CC352D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CC35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</w:t>
            </w:r>
          </w:p>
        </w:tc>
        <w:tc>
          <w:tcPr>
            <w:tcW w:w="4536" w:type="dxa"/>
          </w:tcPr>
          <w:p w:rsidR="00802814" w:rsidRPr="00DB2325" w:rsidRDefault="00E37ADB" w:rsidP="001D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Здійснення аналізу виконання бюджету </w:t>
            </w:r>
            <w:r w:rsidR="00A549C0"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міської територіальної громади </w:t>
            </w: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2197" w:type="dxa"/>
          </w:tcPr>
          <w:p w:rsidR="00E37ADB" w:rsidRPr="00DB2325" w:rsidRDefault="00DB2325" w:rsidP="00AC4D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 – жовтень 202</w:t>
            </w:r>
            <w:r w:rsidR="00AC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A549C0"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E37ADB" w:rsidRPr="00DB2325" w:rsidRDefault="00E37ADB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AC2A2E"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="00E652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головні розпорядники коштів</w:t>
            </w:r>
          </w:p>
        </w:tc>
      </w:tr>
      <w:tr w:rsidR="002239AF" w:rsidRPr="002239AF" w:rsidTr="001D2D91">
        <w:tc>
          <w:tcPr>
            <w:tcW w:w="640" w:type="dxa"/>
          </w:tcPr>
          <w:p w:rsidR="002239AF" w:rsidRPr="0082350A" w:rsidRDefault="00CC352D" w:rsidP="00CC352D">
            <w:pPr>
              <w:pStyle w:val="a3"/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</w:tcPr>
          <w:p w:rsidR="002239AF" w:rsidRPr="00DB2325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Уточнення параметрів, з урахуванням яких здійснюється горизонтальне вирівнювання податкоспроможності місцевих бюджетів (обсягів надходжень податку на доходи фізичних осіб та податку на прибуток, чисельність населення) </w:t>
            </w:r>
          </w:p>
        </w:tc>
        <w:tc>
          <w:tcPr>
            <w:tcW w:w="2197" w:type="dxa"/>
          </w:tcPr>
          <w:p w:rsidR="002239AF" w:rsidRPr="00DB2325" w:rsidRDefault="002239AF" w:rsidP="00115B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терміни, визначені Міністерством фінансів України та Департаментом  фінансів </w:t>
            </w:r>
            <w:r w:rsidR="00E044BF"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</w:t>
            </w: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115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</w:t>
            </w:r>
          </w:p>
        </w:tc>
        <w:tc>
          <w:tcPr>
            <w:tcW w:w="2480" w:type="dxa"/>
          </w:tcPr>
          <w:p w:rsidR="002239AF" w:rsidRPr="00DB2325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23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77EAE" w:rsidRPr="00677EAE" w:rsidTr="001D2D91">
        <w:tc>
          <w:tcPr>
            <w:tcW w:w="640" w:type="dxa"/>
          </w:tcPr>
          <w:p w:rsidR="00677EAE" w:rsidRPr="0082350A" w:rsidRDefault="00E65206" w:rsidP="00E65206">
            <w:pPr>
              <w:pStyle w:val="a3"/>
              <w:spacing w:after="0" w:line="240" w:lineRule="auto"/>
              <w:ind w:left="0" w:hanging="3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3</w:t>
            </w:r>
          </w:p>
        </w:tc>
        <w:tc>
          <w:tcPr>
            <w:tcW w:w="4536" w:type="dxa"/>
          </w:tcPr>
          <w:p w:rsidR="00677EAE" w:rsidRPr="00C31601" w:rsidRDefault="00677EA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очікуваних надходжень податків, зборів та інших платежів в поточному році, розрахунок показників надходжень до бюджету Хмільницької міської територіальної громади на наступний рік та подання зазначеної інформації до фінансового управління:</w:t>
            </w:r>
          </w:p>
        </w:tc>
        <w:tc>
          <w:tcPr>
            <w:tcW w:w="2197" w:type="dxa"/>
          </w:tcPr>
          <w:p w:rsidR="00677EAE" w:rsidRPr="00C31601" w:rsidRDefault="00DB2325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677EAE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жовтня</w:t>
            </w:r>
          </w:p>
        </w:tc>
        <w:tc>
          <w:tcPr>
            <w:tcW w:w="2480" w:type="dxa"/>
          </w:tcPr>
          <w:p w:rsidR="00677EAE" w:rsidRPr="00C31601" w:rsidRDefault="00677EAE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7EAE" w:rsidRPr="00677EAE" w:rsidTr="001D2D91">
        <w:tc>
          <w:tcPr>
            <w:tcW w:w="640" w:type="dxa"/>
          </w:tcPr>
          <w:p w:rsidR="00677EAE" w:rsidRPr="0082350A" w:rsidRDefault="00E65206" w:rsidP="000F463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</w:t>
            </w:r>
          </w:p>
        </w:tc>
        <w:tc>
          <w:tcPr>
            <w:tcW w:w="4536" w:type="dxa"/>
          </w:tcPr>
          <w:p w:rsidR="00677EAE" w:rsidRPr="00C31601" w:rsidRDefault="00677EA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пода</w:t>
            </w:r>
            <w:r w:rsidR="00F72ADD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тки та збори, контроль за якими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закріплено за органами ДПС;</w:t>
            </w:r>
          </w:p>
        </w:tc>
        <w:tc>
          <w:tcPr>
            <w:tcW w:w="2197" w:type="dxa"/>
          </w:tcPr>
          <w:p w:rsidR="00677EAE" w:rsidRPr="00C31601" w:rsidRDefault="00677EAE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677EAE" w:rsidRPr="00C31601" w:rsidRDefault="00677EAE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 ДПС у Вінницькій області</w:t>
            </w:r>
          </w:p>
        </w:tc>
      </w:tr>
      <w:tr w:rsidR="00677EAE" w:rsidRPr="00677EAE" w:rsidTr="001D2D91">
        <w:trPr>
          <w:trHeight w:val="1423"/>
        </w:trPr>
        <w:tc>
          <w:tcPr>
            <w:tcW w:w="640" w:type="dxa"/>
          </w:tcPr>
          <w:p w:rsidR="00677EAE" w:rsidRPr="0082350A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3.2</w:t>
            </w:r>
          </w:p>
        </w:tc>
        <w:tc>
          <w:tcPr>
            <w:tcW w:w="4536" w:type="dxa"/>
          </w:tcPr>
          <w:p w:rsidR="00677EAE" w:rsidRPr="00C31601" w:rsidRDefault="00677EA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плата</w:t>
            </w:r>
            <w:r w:rsidR="00F72ADD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встановлення земельного сервітуту (</w:t>
            </w:r>
            <w:r w:rsidR="00A52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F72ADD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21081700);</w:t>
            </w:r>
          </w:p>
          <w:p w:rsidR="00F72ADD" w:rsidRPr="00C31601" w:rsidRDefault="00F72AD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кошт</w:t>
            </w:r>
            <w:r w:rsidR="00873F7F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за шкоду, що заподіяна на земельних ділянках державної та комунальної власності, які не надані у користування та не передані у власність, внаслідок їх самовільного зайняття, використання не за цільовим призначенням, зняття ґрунтового покриву (родючого шару ґрунту) без спеціального дозволу; відшкодування збитків за погіршення якості ґрунтового покриву тощо та за неодержання доходів у зв'язку з тимчасовим невикористанням земельних ділянок (</w:t>
            </w:r>
            <w:r w:rsidR="0065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873F7F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24062200);</w:t>
            </w:r>
          </w:p>
          <w:p w:rsidR="00873F7F" w:rsidRPr="00C31601" w:rsidRDefault="00873F7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</w:t>
            </w:r>
            <w:r w:rsidRPr="00C31601">
              <w:rPr>
                <w:rFonts w:ascii="Times New Roman" w:hAnsi="Times New Roman" w:cs="Times New Roman"/>
                <w:sz w:val="28"/>
                <w:szCs w:val="28"/>
              </w:rPr>
              <w:t>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65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33010100);</w:t>
            </w:r>
          </w:p>
          <w:p w:rsidR="00873F7F" w:rsidRPr="00C31601" w:rsidRDefault="00873F7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кошти </w:t>
            </w:r>
            <w:r w:rsidR="00834A45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викупу земельних ділянок сільськогосподарського призначення державної та комунальної власності, передбачених пунктом 6-1 розділу Х "Перехідні положення" Земельного кодексу України (</w:t>
            </w:r>
            <w:r w:rsidR="0065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834A45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33010500);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E4B20" w:rsidRPr="00C31601" w:rsidRDefault="00834A45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C31601">
              <w:rPr>
                <w:lang w:val="uk-UA"/>
              </w:rPr>
              <w:t xml:space="preserve">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кошти від відшкодування втрат сільськогосподарського і лісогосподарського виробництва 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21110000);</w:t>
            </w:r>
          </w:p>
          <w:p w:rsidR="00873F7F" w:rsidRPr="00C31601" w:rsidRDefault="009E4B20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834A45" w:rsidRPr="00C3160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96E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рендна плата за водні об'єкти (їх частини), що надаються в користування на умовах оренди Радою міністрів Автономної </w:t>
            </w:r>
            <w:r w:rsidRP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Республіки Крим, обласними, районними, Київською та Севастопольською міськими державними адміністраціями, місцевими радами</w:t>
            </w:r>
            <w:r w:rsidRPr="00C3160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22130000);</w:t>
            </w:r>
          </w:p>
        </w:tc>
        <w:tc>
          <w:tcPr>
            <w:tcW w:w="2197" w:type="dxa"/>
          </w:tcPr>
          <w:p w:rsidR="00677EAE" w:rsidRPr="00C31601" w:rsidRDefault="00677EAE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A6076C" w:rsidRDefault="00F72ADD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земельних відносин</w:t>
            </w:r>
            <w:r w:rsidR="00A60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77EAE" w:rsidRPr="00C31601" w:rsidRDefault="00C31601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="000863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</w:p>
        </w:tc>
      </w:tr>
      <w:tr w:rsidR="009E4B20" w:rsidRPr="00677EAE" w:rsidTr="001D2D91">
        <w:trPr>
          <w:trHeight w:val="4176"/>
        </w:trPr>
        <w:tc>
          <w:tcPr>
            <w:tcW w:w="640" w:type="dxa"/>
          </w:tcPr>
          <w:p w:rsidR="009E4B20" w:rsidRPr="0082350A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3.3</w:t>
            </w:r>
          </w:p>
        </w:tc>
        <w:tc>
          <w:tcPr>
            <w:tcW w:w="4536" w:type="dxa"/>
          </w:tcPr>
          <w:p w:rsidR="009E4B20" w:rsidRPr="00C31601" w:rsidRDefault="009E4B20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податок на прибуток підприємств та фінансових установ комунальної власності 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11020200);</w:t>
            </w:r>
          </w:p>
          <w:p w:rsidR="009E4B20" w:rsidRDefault="009E4B20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частина</w:t>
            </w:r>
            <w:r w:rsidR="002F03BA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чистого прибутку (доходу) комунальних унітарних підприємств та їх об´єднань, що вилучається до відповідного місцевого бюджету 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2F03BA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21010300);</w:t>
            </w:r>
          </w:p>
          <w:p w:rsidR="006F1A45" w:rsidRDefault="006F1A45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97A9E" w:rsidRPr="00C31601" w:rsidRDefault="00A97A9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7" w:type="dxa"/>
          </w:tcPr>
          <w:p w:rsidR="009E4B20" w:rsidRPr="00C31601" w:rsidRDefault="009E4B20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9E4B20" w:rsidRDefault="002F03BA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житлово-комунального господарства та комунальної власності </w:t>
            </w:r>
            <w:r w:rsidR="00D421C4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Хмільницької міської ради</w:t>
            </w:r>
            <w:r w:rsidR="004764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7645B" w:rsidRDefault="0047645B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F1A45" w:rsidRPr="00C31601" w:rsidRDefault="006F1A45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з питань охорони здоров'я </w:t>
            </w:r>
            <w:r w:rsidR="00A60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Хмільницької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6F1A45" w:rsidRPr="00677EAE" w:rsidTr="001D2D91">
        <w:trPr>
          <w:trHeight w:val="3212"/>
        </w:trPr>
        <w:tc>
          <w:tcPr>
            <w:tcW w:w="640" w:type="dxa"/>
          </w:tcPr>
          <w:p w:rsidR="006F1A45" w:rsidRDefault="00EB4C8C" w:rsidP="00E652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</w:t>
            </w:r>
          </w:p>
        </w:tc>
        <w:tc>
          <w:tcPr>
            <w:tcW w:w="4536" w:type="dxa"/>
          </w:tcPr>
          <w:p w:rsidR="006F1A45" w:rsidRPr="00C31601" w:rsidRDefault="006F1A45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надходження від орендної плати за користування цілісним майновим комплексом та іншим майном, що перебуває в комунальній власності 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22080400);</w:t>
            </w:r>
          </w:p>
          <w:p w:rsidR="006F1A45" w:rsidRPr="00C31601" w:rsidRDefault="006F1A45" w:rsidP="001D2D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кошти від відчуження майна, що перебуває в комунальній власності 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31030000)</w:t>
            </w:r>
          </w:p>
        </w:tc>
        <w:tc>
          <w:tcPr>
            <w:tcW w:w="2197" w:type="dxa"/>
          </w:tcPr>
          <w:p w:rsidR="006F1A45" w:rsidRPr="00C31601" w:rsidRDefault="006F1A45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99503D" w:rsidRDefault="0099503D" w:rsidP="00995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житлово-комунального господарства та комунальної власності Хмільницької міської ради</w:t>
            </w:r>
          </w:p>
          <w:p w:rsidR="006F1A45" w:rsidRPr="00C31601" w:rsidRDefault="006F1A45" w:rsidP="006F6A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F03BA" w:rsidRPr="00AC4D62" w:rsidTr="001D2D91">
        <w:trPr>
          <w:trHeight w:val="1246"/>
        </w:trPr>
        <w:tc>
          <w:tcPr>
            <w:tcW w:w="640" w:type="dxa"/>
          </w:tcPr>
          <w:p w:rsidR="002F03BA" w:rsidRPr="0082350A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EB4C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</w:tcPr>
          <w:p w:rsidR="002F03BA" w:rsidRPr="00C31601" w:rsidRDefault="00490336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адміністративні штрафи та інші санкції, що накладаються адміністративними комісіями 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3700B7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21081100)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97" w:type="dxa"/>
          </w:tcPr>
          <w:p w:rsidR="002F03BA" w:rsidRPr="00C31601" w:rsidRDefault="002F03BA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2F03BA" w:rsidRPr="00C31601" w:rsidRDefault="003700B7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Адміністративна комісія при виконавчому комітеті</w:t>
            </w:r>
            <w:r w:rsidR="009C37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міської ради</w:t>
            </w:r>
          </w:p>
        </w:tc>
      </w:tr>
      <w:tr w:rsidR="00BE5A8B" w:rsidRPr="0047645B" w:rsidTr="001D2D91">
        <w:trPr>
          <w:trHeight w:val="1423"/>
        </w:trPr>
        <w:tc>
          <w:tcPr>
            <w:tcW w:w="640" w:type="dxa"/>
          </w:tcPr>
          <w:p w:rsidR="00BE5A8B" w:rsidRPr="0082350A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EB4C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</w:tcPr>
          <w:p w:rsidR="00BE5A8B" w:rsidRPr="00C31601" w:rsidRDefault="00BE5A8B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E652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адміністративні збори та платежі (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22010300,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22012500,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22012600,</w:t>
            </w:r>
            <w:r w:rsidR="007C59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ККД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22012900)</w:t>
            </w:r>
          </w:p>
        </w:tc>
        <w:tc>
          <w:tcPr>
            <w:tcW w:w="2197" w:type="dxa"/>
          </w:tcPr>
          <w:p w:rsidR="00BE5A8B" w:rsidRPr="00C31601" w:rsidRDefault="00BE5A8B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BE5A8B" w:rsidRPr="00C31601" w:rsidRDefault="00A6076C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"</w:t>
            </w:r>
            <w:r w:rsidR="00A97A9E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ентр надання адміністративних послуг" </w:t>
            </w:r>
            <w:r w:rsidR="00A97A9E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Хмільницької міської ради</w:t>
            </w:r>
          </w:p>
        </w:tc>
      </w:tr>
      <w:tr w:rsidR="00A97A9E" w:rsidRPr="0047645B" w:rsidTr="001D2D91">
        <w:trPr>
          <w:trHeight w:val="444"/>
        </w:trPr>
        <w:tc>
          <w:tcPr>
            <w:tcW w:w="640" w:type="dxa"/>
          </w:tcPr>
          <w:p w:rsidR="00A97A9E" w:rsidRPr="0082350A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592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</w:tcPr>
          <w:p w:rsidR="00A97A9E" w:rsidRPr="00C31601" w:rsidRDefault="00A97A9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інші надходження (в частині надходжень плати за тимчасове</w:t>
            </w:r>
            <w:r w:rsidR="00D421C4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користування місцями, що </w:t>
            </w:r>
            <w:r w:rsidR="00D421C4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перебува</w:t>
            </w:r>
            <w:r w:rsidR="00096E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="00D421C4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ть в комунальній власності, для розташування рекламних засобів (</w:t>
            </w:r>
            <w:r w:rsidR="001D2D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D421C4"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24060300)</w:t>
            </w:r>
          </w:p>
        </w:tc>
        <w:tc>
          <w:tcPr>
            <w:tcW w:w="2197" w:type="dxa"/>
          </w:tcPr>
          <w:p w:rsidR="00A97A9E" w:rsidRPr="00C31601" w:rsidRDefault="00A97A9E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A97A9E" w:rsidRPr="00C31601" w:rsidRDefault="00D421C4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містобудування та архітектури </w:t>
            </w: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</w:tr>
      <w:tr w:rsidR="00D421C4" w:rsidRPr="00490336" w:rsidTr="001D2D91">
        <w:trPr>
          <w:trHeight w:val="445"/>
        </w:trPr>
        <w:tc>
          <w:tcPr>
            <w:tcW w:w="640" w:type="dxa"/>
          </w:tcPr>
          <w:p w:rsidR="00D421C4" w:rsidRPr="0082350A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</w:t>
            </w:r>
            <w:r w:rsidR="00592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536" w:type="dxa"/>
          </w:tcPr>
          <w:p w:rsidR="00D421C4" w:rsidRPr="00C31601" w:rsidRDefault="00D421C4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власні надходження бюджетних установ</w:t>
            </w:r>
          </w:p>
        </w:tc>
        <w:tc>
          <w:tcPr>
            <w:tcW w:w="2197" w:type="dxa"/>
          </w:tcPr>
          <w:p w:rsidR="00D421C4" w:rsidRPr="00C31601" w:rsidRDefault="00D421C4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D421C4" w:rsidRPr="00C31601" w:rsidRDefault="00D421C4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Головні розпорядники бюджетних коштів</w:t>
            </w:r>
          </w:p>
        </w:tc>
      </w:tr>
      <w:tr w:rsidR="00D421C4" w:rsidRPr="0047645B" w:rsidTr="001D2D91">
        <w:trPr>
          <w:trHeight w:val="1423"/>
        </w:trPr>
        <w:tc>
          <w:tcPr>
            <w:tcW w:w="640" w:type="dxa"/>
          </w:tcPr>
          <w:p w:rsidR="00D421C4" w:rsidRPr="0082350A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592E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536" w:type="dxa"/>
          </w:tcPr>
          <w:p w:rsidR="00D421C4" w:rsidRPr="00C31601" w:rsidRDefault="00D421C4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цільові фонди, утворені органами місцевого самоврядування</w:t>
            </w:r>
          </w:p>
        </w:tc>
        <w:tc>
          <w:tcPr>
            <w:tcW w:w="2197" w:type="dxa"/>
          </w:tcPr>
          <w:p w:rsidR="00D421C4" w:rsidRPr="00C31601" w:rsidRDefault="00D421C4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D421C4" w:rsidRPr="00C31601" w:rsidRDefault="00C31601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16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житлово-комунального господарства та комунальної власності Хмільницької міської ради;</w:t>
            </w:r>
          </w:p>
          <w:p w:rsidR="00C31601" w:rsidRPr="00C31601" w:rsidRDefault="00C31601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59A8">
              <w:rPr>
                <w:rFonts w:ascii="Times New Roman" w:hAnsi="Times New Roman"/>
                <w:sz w:val="28"/>
                <w:szCs w:val="28"/>
                <w:lang w:val="uk-UA"/>
              </w:rPr>
              <w:t>Управлінн</w:t>
            </w:r>
            <w:r w:rsidRPr="00C31601">
              <w:rPr>
                <w:rFonts w:ascii="Times New Roman" w:hAnsi="Times New Roman"/>
                <w:sz w:val="28"/>
                <w:szCs w:val="28"/>
                <w:lang w:val="uk-UA"/>
              </w:rPr>
              <w:t>я</w:t>
            </w:r>
            <w:r w:rsidRPr="002A59A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агроекономічного розвитку та євроінтеграції </w:t>
            </w:r>
            <w:r w:rsidR="002A59A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A59A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міської ради  </w:t>
            </w:r>
          </w:p>
        </w:tc>
      </w:tr>
      <w:tr w:rsidR="002239AF" w:rsidRPr="002239AF" w:rsidTr="001D2D91">
        <w:trPr>
          <w:trHeight w:val="1964"/>
        </w:trPr>
        <w:tc>
          <w:tcPr>
            <w:tcW w:w="640" w:type="dxa"/>
          </w:tcPr>
          <w:p w:rsidR="002239AF" w:rsidRPr="005F3477" w:rsidRDefault="00AA775B" w:rsidP="00AA775B">
            <w:pPr>
              <w:pStyle w:val="a3"/>
              <w:spacing w:after="0" w:line="240" w:lineRule="auto"/>
              <w:ind w:left="-320" w:firstLine="3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</w:tcPr>
          <w:p w:rsidR="002239AF" w:rsidRPr="005F3477" w:rsidRDefault="002239AF" w:rsidP="00AC4D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 про</w:t>
            </w:r>
            <w:r w:rsidR="00AC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кту розпорядження міського голови  щодо створення робочої групи з питань складання про</w:t>
            </w:r>
            <w:r w:rsidR="00AC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кту бюджету </w:t>
            </w:r>
            <w:r w:rsidR="00A549C0"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міської </w:t>
            </w:r>
            <w:r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територіальної громади </w:t>
            </w:r>
          </w:p>
        </w:tc>
        <w:tc>
          <w:tcPr>
            <w:tcW w:w="2197" w:type="dxa"/>
          </w:tcPr>
          <w:p w:rsidR="002239AF" w:rsidRPr="005F3477" w:rsidRDefault="002239AF" w:rsidP="006F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239AF" w:rsidRPr="005F3477" w:rsidRDefault="002239A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239AF" w:rsidRPr="005F3477" w:rsidRDefault="002239A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20 вересня </w:t>
            </w:r>
          </w:p>
        </w:tc>
        <w:tc>
          <w:tcPr>
            <w:tcW w:w="2480" w:type="dxa"/>
          </w:tcPr>
          <w:p w:rsidR="002239AF" w:rsidRPr="005F3477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F34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2239AF" w:rsidRPr="002239AF" w:rsidTr="001D2D91">
        <w:tc>
          <w:tcPr>
            <w:tcW w:w="640" w:type="dxa"/>
          </w:tcPr>
          <w:p w:rsidR="002239AF" w:rsidRPr="00730EF4" w:rsidRDefault="00730EF4" w:rsidP="00730EF4">
            <w:pPr>
              <w:pStyle w:val="a3"/>
              <w:spacing w:after="0" w:line="240" w:lineRule="auto"/>
              <w:ind w:left="-3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</w:tcPr>
          <w:p w:rsidR="002239AF" w:rsidRPr="00730EF4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Отримання від Департаменту  фінансів  Вінницької обласної </w:t>
            </w:r>
            <w:r w:rsidR="009F36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адміністрації:</w:t>
            </w:r>
          </w:p>
          <w:p w:rsidR="002239AF" w:rsidRPr="00730EF4" w:rsidRDefault="002239AF" w:rsidP="001D2D91">
            <w:pPr>
              <w:numPr>
                <w:ilvl w:val="0"/>
                <w:numId w:val="2"/>
              </w:numPr>
              <w:tabs>
                <w:tab w:val="left" w:pos="244"/>
                <w:tab w:val="left" w:pos="923"/>
              </w:tabs>
              <w:spacing w:line="240" w:lineRule="auto"/>
              <w:ind w:left="0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</w:rPr>
              <w:t>прогнозни</w:t>
            </w:r>
            <w:r w:rsidR="008A124B"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  <w:r w:rsidRPr="00730EF4">
              <w:rPr>
                <w:rFonts w:ascii="Times New Roman" w:hAnsi="Times New Roman" w:cs="Times New Roman"/>
                <w:sz w:val="28"/>
                <w:szCs w:val="28"/>
              </w:rPr>
              <w:t xml:space="preserve"> обсягів міжбюджетни</w:t>
            </w:r>
            <w:r w:rsidR="003E354F">
              <w:rPr>
                <w:rFonts w:ascii="Times New Roman" w:hAnsi="Times New Roman" w:cs="Times New Roman"/>
                <w:sz w:val="28"/>
                <w:szCs w:val="28"/>
              </w:rPr>
              <w:t>х трансфертів, врахованих у про</w:t>
            </w:r>
            <w:r w:rsidR="003E3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730EF4">
              <w:rPr>
                <w:rFonts w:ascii="Times New Roman" w:hAnsi="Times New Roman" w:cs="Times New Roman"/>
                <w:sz w:val="28"/>
                <w:szCs w:val="28"/>
              </w:rPr>
              <w:t>кті державного бюджету, схваленого Кабінетом Міністрів України</w:t>
            </w:r>
            <w:r w:rsidR="00E044BF"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м</w:t>
            </w:r>
            <w:r w:rsidRPr="00730EF4">
              <w:rPr>
                <w:rFonts w:ascii="Times New Roman" w:hAnsi="Times New Roman" w:cs="Times New Roman"/>
                <w:sz w:val="28"/>
                <w:szCs w:val="28"/>
              </w:rPr>
              <w:t>етодики їх визначення;</w:t>
            </w:r>
          </w:p>
          <w:p w:rsidR="002239AF" w:rsidRPr="00730EF4" w:rsidRDefault="002239AF" w:rsidP="001D2D91">
            <w:pPr>
              <w:numPr>
                <w:ilvl w:val="0"/>
                <w:numId w:val="2"/>
              </w:numPr>
              <w:tabs>
                <w:tab w:val="left" w:pos="247"/>
              </w:tabs>
              <w:spacing w:line="240" w:lineRule="auto"/>
              <w:ind w:left="0" w:hanging="3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організаційно-методологічних вимог та інши</w:t>
            </w:r>
            <w:r w:rsidR="003E3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 показників щодо складання прое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 місцевих бюджетів</w:t>
            </w:r>
          </w:p>
        </w:tc>
        <w:tc>
          <w:tcPr>
            <w:tcW w:w="2197" w:type="dxa"/>
          </w:tcPr>
          <w:p w:rsidR="002239AF" w:rsidRPr="00730EF4" w:rsidRDefault="002239AF" w:rsidP="009C37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терміни, визначені Міністерством фінансів України та Департаментом  фінансів </w:t>
            </w:r>
            <w:r w:rsidR="00E044BF"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</w:t>
            </w:r>
            <w:r w:rsidR="009C37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</w:t>
            </w:r>
            <w:r w:rsidR="009F36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="009F36FF"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адміністрації</w:t>
            </w:r>
          </w:p>
        </w:tc>
        <w:tc>
          <w:tcPr>
            <w:tcW w:w="2480" w:type="dxa"/>
          </w:tcPr>
          <w:p w:rsidR="002239AF" w:rsidRPr="00730EF4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2239AF" w:rsidRPr="002239AF" w:rsidTr="001D2D91">
        <w:tc>
          <w:tcPr>
            <w:tcW w:w="640" w:type="dxa"/>
          </w:tcPr>
          <w:p w:rsidR="002239AF" w:rsidRPr="0082350A" w:rsidRDefault="00730EF4" w:rsidP="00730EF4">
            <w:pPr>
              <w:pStyle w:val="a3"/>
              <w:spacing w:after="0" w:line="240" w:lineRule="auto"/>
              <w:ind w:left="24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</w:tcPr>
          <w:p w:rsidR="002239AF" w:rsidRPr="00730EF4" w:rsidRDefault="002239AF" w:rsidP="003E354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Доведення до головних розпорядників бюджетних коштів </w:t>
            </w:r>
            <w:r w:rsidRPr="00730EF4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 xml:space="preserve">бюджету  Хмільницької міської </w:t>
            </w:r>
            <w:r w:rsidRPr="00730EF4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lastRenderedPageBreak/>
              <w:t>територіальної громади прогнозних обсягів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30EF4">
              <w:rPr>
                <w:rFonts w:ascii="Times New Roman" w:hAnsi="Times New Roman" w:cs="Times New Roman"/>
                <w:spacing w:val="-10"/>
                <w:sz w:val="28"/>
                <w:szCs w:val="28"/>
                <w:lang w:val="uk-UA"/>
              </w:rPr>
              <w:t>міжбюджетних трансфертів, врахованих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про</w:t>
            </w:r>
            <w:r w:rsidR="003E3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 державного бюджету, схваленого Кабінетом Міністрів України, та методики їх визначення</w:t>
            </w:r>
          </w:p>
        </w:tc>
        <w:tc>
          <w:tcPr>
            <w:tcW w:w="2197" w:type="dxa"/>
          </w:tcPr>
          <w:p w:rsidR="002239AF" w:rsidRPr="00730EF4" w:rsidRDefault="002239AF" w:rsidP="005549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В одноденний термін з дня їх одержання від 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Міністерства фінансів України та Департаменту фінансів </w:t>
            </w:r>
            <w:r w:rsidR="00554946"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</w:t>
            </w:r>
            <w:r w:rsidR="005549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військової</w:t>
            </w:r>
            <w:r w:rsidR="00554946"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адміністрації </w:t>
            </w:r>
          </w:p>
        </w:tc>
        <w:tc>
          <w:tcPr>
            <w:tcW w:w="2480" w:type="dxa"/>
          </w:tcPr>
          <w:p w:rsidR="002239AF" w:rsidRPr="00730EF4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Фінансове управління Хмільницької </w:t>
            </w:r>
            <w:r w:rsidRPr="00730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</w:tr>
      <w:tr w:rsidR="002239AF" w:rsidRPr="002239AF" w:rsidTr="001D2D91">
        <w:tc>
          <w:tcPr>
            <w:tcW w:w="640" w:type="dxa"/>
          </w:tcPr>
          <w:p w:rsidR="002239AF" w:rsidRPr="006008BC" w:rsidRDefault="006008BC" w:rsidP="006008BC">
            <w:pPr>
              <w:pStyle w:val="a3"/>
              <w:spacing w:after="0" w:line="240" w:lineRule="auto"/>
              <w:ind w:left="-3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08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4536" w:type="dxa"/>
          </w:tcPr>
          <w:p w:rsidR="002239AF" w:rsidRPr="006008BC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>Доведення до головних розпорядників бюджетних коштів бюджету</w:t>
            </w:r>
            <w:r w:rsidRPr="006008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міської територіальної громади</w:t>
            </w: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39AF" w:rsidRPr="006008BC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F6ABF" w:rsidRPr="006008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 xml:space="preserve"> інструкції з підготовки бюджетних запитів;</w:t>
            </w:r>
          </w:p>
          <w:p w:rsidR="002239AF" w:rsidRPr="006008BC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F6ABF" w:rsidRPr="006008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>граничних показників видатків місцевого бюджету та надання кредитів з місцевого бюджету;</w:t>
            </w:r>
          </w:p>
          <w:p w:rsidR="002239AF" w:rsidRPr="006008BC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F6ABF" w:rsidRPr="006008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6008BC">
              <w:rPr>
                <w:rFonts w:ascii="Times New Roman" w:hAnsi="Times New Roman" w:cs="Times New Roman"/>
                <w:sz w:val="28"/>
                <w:szCs w:val="28"/>
              </w:rPr>
              <w:t xml:space="preserve">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197" w:type="dxa"/>
          </w:tcPr>
          <w:p w:rsidR="002239AF" w:rsidRPr="006008BC" w:rsidRDefault="00AC4D62" w:rsidP="00AC4D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2239AF" w:rsidRPr="006008BC">
              <w:rPr>
                <w:rFonts w:ascii="Times New Roman" w:hAnsi="Times New Roman" w:cs="Times New Roman"/>
                <w:sz w:val="28"/>
                <w:szCs w:val="28"/>
              </w:rPr>
              <w:t>ерша половина жовтня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2239AF" w:rsidRPr="006008BC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480" w:type="dxa"/>
          </w:tcPr>
          <w:p w:rsidR="002239AF" w:rsidRPr="006008BC" w:rsidRDefault="0014200E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14200E" w:rsidRPr="002239AF" w:rsidTr="001D2D91">
        <w:tc>
          <w:tcPr>
            <w:tcW w:w="640" w:type="dxa"/>
          </w:tcPr>
          <w:p w:rsidR="0014200E" w:rsidRPr="00B04BFE" w:rsidRDefault="00B04BFE" w:rsidP="00B04BFE">
            <w:pPr>
              <w:pStyle w:val="a3"/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4B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536" w:type="dxa"/>
          </w:tcPr>
          <w:p w:rsidR="0014200E" w:rsidRPr="00B04BFE" w:rsidRDefault="0014200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BFE"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Організація роботи з розробки бюджетних запитів </w:t>
            </w:r>
          </w:p>
        </w:tc>
        <w:tc>
          <w:tcPr>
            <w:tcW w:w="2197" w:type="dxa"/>
          </w:tcPr>
          <w:p w:rsidR="0014200E" w:rsidRPr="00B04BFE" w:rsidRDefault="00B04BFE" w:rsidP="00AC4D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B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C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r w:rsidR="0014200E" w:rsidRPr="00B04BFE">
              <w:rPr>
                <w:rFonts w:ascii="Times New Roman" w:hAnsi="Times New Roman" w:cs="Times New Roman"/>
                <w:sz w:val="28"/>
                <w:szCs w:val="28"/>
              </w:rPr>
              <w:t>овтень 202</w:t>
            </w:r>
            <w:r w:rsidR="00AC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14200E" w:rsidRPr="00B04BFE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480" w:type="dxa"/>
          </w:tcPr>
          <w:p w:rsidR="0014200E" w:rsidRPr="00B04BFE" w:rsidRDefault="0014200E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BFE">
              <w:rPr>
                <w:rFonts w:ascii="Times New Roman" w:hAnsi="Times New Roman" w:cs="Times New Roman"/>
                <w:sz w:val="28"/>
                <w:szCs w:val="28"/>
              </w:rPr>
              <w:t xml:space="preserve">Головні розпорядники  </w:t>
            </w:r>
            <w:r w:rsidRPr="00B04BFE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коштів </w:t>
            </w:r>
            <w:r w:rsidR="004F386C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 xml:space="preserve"> </w:t>
            </w:r>
            <w:r w:rsidRPr="00B04BFE">
              <w:rPr>
                <w:rFonts w:ascii="Times New Roman" w:hAnsi="Times New Roman" w:cs="Times New Roman"/>
                <w:sz w:val="28"/>
                <w:szCs w:val="28"/>
              </w:rPr>
              <w:t>бюджету</w:t>
            </w:r>
            <w:r w:rsidRPr="00B04B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міської територіальної громади</w:t>
            </w:r>
          </w:p>
        </w:tc>
      </w:tr>
      <w:tr w:rsidR="0014200E" w:rsidRPr="002239AF" w:rsidTr="001D2D91">
        <w:tc>
          <w:tcPr>
            <w:tcW w:w="640" w:type="dxa"/>
          </w:tcPr>
          <w:p w:rsidR="0014200E" w:rsidRPr="00235792" w:rsidRDefault="00235792" w:rsidP="002357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57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536" w:type="dxa"/>
          </w:tcPr>
          <w:p w:rsidR="0014200E" w:rsidRPr="00235792" w:rsidRDefault="0014200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792">
              <w:rPr>
                <w:rFonts w:ascii="Times New Roman" w:hAnsi="Times New Roman" w:cs="Times New Roman"/>
                <w:sz w:val="28"/>
                <w:szCs w:val="28"/>
              </w:rPr>
              <w:t>Подання бюджетних запитів  фінанс</w:t>
            </w:r>
            <w:r w:rsidR="0020702F" w:rsidRPr="002357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овому управлінню Хмільницької міської ради </w:t>
            </w:r>
          </w:p>
        </w:tc>
        <w:tc>
          <w:tcPr>
            <w:tcW w:w="2197" w:type="dxa"/>
          </w:tcPr>
          <w:p w:rsidR="0014200E" w:rsidRPr="00235792" w:rsidRDefault="0014200E" w:rsidP="006C56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792">
              <w:rPr>
                <w:rFonts w:ascii="Times New Roman" w:hAnsi="Times New Roman" w:cs="Times New Roman"/>
                <w:sz w:val="28"/>
                <w:szCs w:val="28"/>
              </w:rPr>
              <w:t>Друга половина жовтня 202</w:t>
            </w:r>
            <w:r w:rsidR="006C56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235792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480" w:type="dxa"/>
          </w:tcPr>
          <w:p w:rsidR="0014200E" w:rsidRPr="00235792" w:rsidRDefault="00B84287" w:rsidP="00B842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BFE">
              <w:rPr>
                <w:rFonts w:ascii="Times New Roman" w:hAnsi="Times New Roman" w:cs="Times New Roman"/>
                <w:sz w:val="28"/>
                <w:szCs w:val="28"/>
              </w:rPr>
              <w:t xml:space="preserve">Головні розпорядники  </w:t>
            </w:r>
            <w:r w:rsidRPr="00B04BFE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коштів </w:t>
            </w:r>
            <w:r w:rsidRPr="00B04BFE">
              <w:rPr>
                <w:rFonts w:ascii="Times New Roman" w:hAnsi="Times New Roman" w:cs="Times New Roman"/>
                <w:sz w:val="28"/>
                <w:szCs w:val="28"/>
              </w:rPr>
              <w:t>бюджету</w:t>
            </w:r>
            <w:r w:rsidRPr="00B04B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міської територіальної громади</w:t>
            </w:r>
            <w:r w:rsidRPr="002357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02F" w:rsidRPr="002357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14200E" w:rsidRPr="002239AF" w:rsidTr="001D2D91">
        <w:tc>
          <w:tcPr>
            <w:tcW w:w="640" w:type="dxa"/>
          </w:tcPr>
          <w:p w:rsidR="0014200E" w:rsidRPr="002833B3" w:rsidRDefault="002833B3" w:rsidP="002833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33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536" w:type="dxa"/>
          </w:tcPr>
          <w:p w:rsidR="0014200E" w:rsidRPr="002833B3" w:rsidRDefault="0014200E" w:rsidP="006C5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33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Здійснення аналізу бюджетних запитів, отриманих від головних розпорядників коштів бюджету</w:t>
            </w:r>
            <w:r w:rsidR="0020702F" w:rsidRPr="002833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міської територіальної громади</w:t>
            </w:r>
            <w:r w:rsidRPr="002833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та </w:t>
            </w:r>
            <w:r w:rsidRPr="002833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прийняття рішення щодо включення їх до </w:t>
            </w:r>
            <w:r w:rsidRPr="002833B3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пропозиції про</w:t>
            </w:r>
            <w:r w:rsidR="006C5674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е</w:t>
            </w:r>
            <w:r w:rsidRPr="002833B3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кту бюджету</w:t>
            </w:r>
            <w:r w:rsidR="0020702F" w:rsidRPr="002833B3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 xml:space="preserve"> </w:t>
            </w:r>
            <w:r w:rsidR="0020702F" w:rsidRPr="002833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Хмільницької міської територіальної громади</w:t>
            </w:r>
          </w:p>
        </w:tc>
        <w:tc>
          <w:tcPr>
            <w:tcW w:w="2197" w:type="dxa"/>
          </w:tcPr>
          <w:p w:rsidR="0014200E" w:rsidRPr="002833B3" w:rsidRDefault="0014200E" w:rsidP="006C56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3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Перша половина листопада 202</w:t>
            </w:r>
            <w:r w:rsidR="006C56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2833B3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480" w:type="dxa"/>
          </w:tcPr>
          <w:p w:rsidR="0014200E" w:rsidRPr="002833B3" w:rsidRDefault="0020702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3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2239AF" w:rsidTr="001D2D91">
        <w:tc>
          <w:tcPr>
            <w:tcW w:w="640" w:type="dxa"/>
          </w:tcPr>
          <w:p w:rsidR="006B1DBD" w:rsidRPr="00165969" w:rsidRDefault="000F463A" w:rsidP="000F463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4536" w:type="dxa"/>
          </w:tcPr>
          <w:p w:rsidR="006B1DBD" w:rsidRPr="00165969" w:rsidRDefault="006B1DB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</w:t>
            </w:r>
            <w:r w:rsidR="005549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ання від Департаменту  фінансів 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обласної </w:t>
            </w:r>
            <w:r w:rsidR="005549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адміністрації:</w:t>
            </w:r>
          </w:p>
          <w:p w:rsidR="006B1DBD" w:rsidRPr="00165969" w:rsidRDefault="006F6AB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-</w:t>
            </w:r>
            <w:r w:rsidR="005549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B1DBD" w:rsidRPr="00165969">
              <w:rPr>
                <w:rFonts w:ascii="Times New Roman" w:hAnsi="Times New Roman" w:cs="Times New Roman"/>
                <w:sz w:val="28"/>
                <w:szCs w:val="28"/>
              </w:rPr>
              <w:t>обсягів міжбюджетних трансфертів, врахованих у про</w:t>
            </w:r>
            <w:r w:rsidR="003E3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6B1DBD" w:rsidRPr="00165969">
              <w:rPr>
                <w:rFonts w:ascii="Times New Roman" w:hAnsi="Times New Roman" w:cs="Times New Roman"/>
                <w:sz w:val="28"/>
                <w:szCs w:val="28"/>
              </w:rPr>
              <w:t>кті державного бюджету, прийнятого Верховною Радою України у другому читанні;</w:t>
            </w:r>
          </w:p>
          <w:p w:rsidR="006B1DBD" w:rsidRPr="00165969" w:rsidRDefault="006F6ABF" w:rsidP="003E354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5549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B1DBD" w:rsidRPr="00165969">
              <w:rPr>
                <w:rFonts w:ascii="Times New Roman" w:hAnsi="Times New Roman" w:cs="Times New Roman"/>
                <w:sz w:val="28"/>
                <w:szCs w:val="28"/>
              </w:rPr>
              <w:t>текстових статей про</w:t>
            </w:r>
            <w:r w:rsidR="003E3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6B1DBD" w:rsidRPr="00165969">
              <w:rPr>
                <w:rFonts w:ascii="Times New Roman" w:hAnsi="Times New Roman" w:cs="Times New Roman"/>
                <w:sz w:val="28"/>
                <w:szCs w:val="28"/>
              </w:rPr>
              <w:t>кту закону про державний бюджет, прийнятого у другому читанні</w:t>
            </w:r>
          </w:p>
        </w:tc>
        <w:tc>
          <w:tcPr>
            <w:tcW w:w="2197" w:type="dxa"/>
          </w:tcPr>
          <w:p w:rsidR="006B1DBD" w:rsidRPr="00165969" w:rsidRDefault="006B1DBD" w:rsidP="005549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>У терміни, визначені Міністерством фінансів України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фінансів </w:t>
            </w:r>
            <w:r w:rsidR="00E044BF"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Вінницької</w:t>
            </w:r>
            <w:r w:rsidR="00E044BF"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9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B842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="00B84287"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адміністрації</w:t>
            </w:r>
          </w:p>
        </w:tc>
        <w:tc>
          <w:tcPr>
            <w:tcW w:w="2480" w:type="dxa"/>
          </w:tcPr>
          <w:p w:rsidR="006B1DBD" w:rsidRPr="00165969" w:rsidRDefault="006B1DBD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2239AF" w:rsidTr="001D2D91">
        <w:tc>
          <w:tcPr>
            <w:tcW w:w="640" w:type="dxa"/>
          </w:tcPr>
          <w:p w:rsidR="006B1DBD" w:rsidRPr="00165969" w:rsidRDefault="00165969" w:rsidP="00165969">
            <w:pPr>
              <w:pStyle w:val="a3"/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536" w:type="dxa"/>
          </w:tcPr>
          <w:p w:rsidR="006B1DBD" w:rsidRPr="00165969" w:rsidRDefault="006B1DB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 головних розпорядників бюджетних коштів  бюджету Хмільницької міської територіальної громади обсягів міжбюджетних</w:t>
            </w:r>
            <w:r w:rsidR="007B45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трансфертів, врахованих у про</w:t>
            </w:r>
            <w:r w:rsidR="003E35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кті державного бюджету, прийнятого Верховною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>Радою України у другому читанні</w:t>
            </w:r>
          </w:p>
          <w:p w:rsidR="006B1DBD" w:rsidRPr="00165969" w:rsidRDefault="006B1DB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6B1DBD" w:rsidRPr="00165969" w:rsidRDefault="006B1DBD" w:rsidP="007B4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>В одноденний термін з дня їх одержання від Міністерства фінансів України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фінансів</w:t>
            </w: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Вінницької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65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B842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="00B84287"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969">
              <w:rPr>
                <w:rFonts w:ascii="Times New Roman" w:hAnsi="Times New Roman" w:cs="Times New Roman"/>
                <w:sz w:val="28"/>
                <w:szCs w:val="28"/>
              </w:rPr>
              <w:t xml:space="preserve"> адміністрації</w:t>
            </w:r>
          </w:p>
        </w:tc>
        <w:tc>
          <w:tcPr>
            <w:tcW w:w="2480" w:type="dxa"/>
          </w:tcPr>
          <w:p w:rsidR="006B1DBD" w:rsidRPr="00165969" w:rsidRDefault="006B1DBD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9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2239AF" w:rsidTr="001D2D91">
        <w:tc>
          <w:tcPr>
            <w:tcW w:w="640" w:type="dxa"/>
          </w:tcPr>
          <w:p w:rsidR="006B1DBD" w:rsidRPr="003F2F2A" w:rsidRDefault="00A648F3" w:rsidP="00A648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536" w:type="dxa"/>
          </w:tcPr>
          <w:p w:rsidR="006B1DBD" w:rsidRPr="003F2F2A" w:rsidRDefault="003E354F" w:rsidP="006C567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Підготовка прое</w:t>
            </w:r>
            <w:r w:rsidR="006B1DBD" w:rsidRPr="003F2F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рішення </w:t>
            </w:r>
            <w:r w:rsidR="006B1DBD" w:rsidRPr="003F2F2A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про бюджет Хмільницької  міської територіальної громади   на 202</w:t>
            </w:r>
            <w:r w:rsidR="006C5674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5</w:t>
            </w:r>
            <w:r w:rsidR="006B1DBD" w:rsidRPr="003F2F2A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 xml:space="preserve"> рік</w:t>
            </w:r>
            <w:r w:rsidR="006B1DBD" w:rsidRPr="003F2F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додатками згідно з типовою формою і матеріалів, передбачених статтею 76 Бюджетного кодексу України, та його подання виконавчому комітету Хмільницької міської ради </w:t>
            </w:r>
          </w:p>
        </w:tc>
        <w:tc>
          <w:tcPr>
            <w:tcW w:w="2197" w:type="dxa"/>
          </w:tcPr>
          <w:p w:rsidR="006B1DBD" w:rsidRPr="003F2F2A" w:rsidRDefault="006B1DBD" w:rsidP="006C5674">
            <w:pPr>
              <w:spacing w:line="240" w:lineRule="auto"/>
              <w:rPr>
                <w:sz w:val="28"/>
                <w:szCs w:val="28"/>
                <w:highlight w:val="yellow"/>
              </w:rPr>
            </w:pPr>
            <w:r w:rsidRPr="003F2F2A">
              <w:rPr>
                <w:rFonts w:ascii="Times New Roman" w:hAnsi="Times New Roman" w:cs="Times New Roman"/>
                <w:sz w:val="28"/>
                <w:szCs w:val="28"/>
              </w:rPr>
              <w:t>Друга половина листопада</w:t>
            </w:r>
            <w:r w:rsidRPr="003F2F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F2F2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C56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3F2F2A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480" w:type="dxa"/>
          </w:tcPr>
          <w:p w:rsidR="006B1DBD" w:rsidRPr="003F2F2A" w:rsidRDefault="006B1DBD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AC4D62" w:rsidTr="001D2D91">
        <w:trPr>
          <w:trHeight w:val="2731"/>
        </w:trPr>
        <w:tc>
          <w:tcPr>
            <w:tcW w:w="640" w:type="dxa"/>
          </w:tcPr>
          <w:p w:rsidR="006B1DBD" w:rsidRPr="0082350A" w:rsidRDefault="003F2F2A" w:rsidP="003F2F2A">
            <w:pPr>
              <w:pStyle w:val="a3"/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4536" w:type="dxa"/>
          </w:tcPr>
          <w:p w:rsidR="006B1DBD" w:rsidRPr="003F2F2A" w:rsidRDefault="003F2F2A" w:rsidP="006C567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2F2A">
              <w:rPr>
                <w:rFonts w:ascii="Times New Roman" w:hAnsi="Times New Roman"/>
                <w:sz w:val="28"/>
                <w:szCs w:val="28"/>
                <w:lang w:val="uk-UA"/>
              </w:rPr>
              <w:t>Розгляд</w:t>
            </w:r>
            <w:r w:rsidR="006B1DBD" w:rsidRPr="003F2F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</w:t>
            </w:r>
            <w:r w:rsidR="003E354F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="006B1DBD" w:rsidRPr="003F2F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рішення </w:t>
            </w:r>
            <w:r w:rsidR="006B1DBD" w:rsidRPr="003F2F2A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про бюджет Хмільницької  міської територіальної громади   на 202</w:t>
            </w:r>
            <w:r w:rsidR="006C5674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5</w:t>
            </w:r>
            <w:r w:rsidR="006B1DBD" w:rsidRPr="003F2F2A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197" w:type="dxa"/>
          </w:tcPr>
          <w:p w:rsidR="006B1DBD" w:rsidRPr="003F2F2A" w:rsidRDefault="006B1DBD" w:rsidP="006C56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2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B08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25</w:t>
            </w:r>
            <w:r w:rsidRPr="003F2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2F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грудня </w:t>
            </w:r>
            <w:r w:rsidRPr="003F2F2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C56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3F2F2A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480" w:type="dxa"/>
          </w:tcPr>
          <w:p w:rsidR="00BA7229" w:rsidRPr="003F2F2A" w:rsidRDefault="006B1DBD" w:rsidP="001D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Хмільницької міської ради,  Фінансове управління Хмільницької міської ради</w:t>
            </w:r>
          </w:p>
        </w:tc>
      </w:tr>
      <w:tr w:rsidR="0015066F" w:rsidRPr="00AC4D62" w:rsidTr="001D2D91">
        <w:tc>
          <w:tcPr>
            <w:tcW w:w="640" w:type="dxa"/>
          </w:tcPr>
          <w:p w:rsidR="0015066F" w:rsidRPr="005715BF" w:rsidRDefault="00D83643" w:rsidP="00D83643">
            <w:pPr>
              <w:pStyle w:val="a3"/>
              <w:spacing w:after="0" w:line="240" w:lineRule="auto"/>
              <w:ind w:left="-3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15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536" w:type="dxa"/>
          </w:tcPr>
          <w:p w:rsidR="0015066F" w:rsidRPr="005715BF" w:rsidRDefault="0015066F" w:rsidP="006C567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15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Оприлюднення рішення </w:t>
            </w:r>
            <w:r w:rsidRPr="005715BF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про бюджет Хмільницької  міської територіальної громади   на 202</w:t>
            </w:r>
            <w:r w:rsidR="006C5674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Pr="005715BF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197" w:type="dxa"/>
          </w:tcPr>
          <w:p w:rsidR="0015066F" w:rsidRPr="00091A0B" w:rsidRDefault="0015066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15BF">
              <w:rPr>
                <w:rFonts w:ascii="Times New Roman" w:hAnsi="Times New Roman" w:cs="Times New Roman"/>
                <w:sz w:val="28"/>
                <w:szCs w:val="28"/>
              </w:rPr>
              <w:t>У десятиденний термін з дня прийняття</w:t>
            </w:r>
            <w:r w:rsidR="00091A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відповідно  пп.3 п.4.ст. 28 БКУ</w:t>
            </w:r>
          </w:p>
        </w:tc>
        <w:tc>
          <w:tcPr>
            <w:tcW w:w="2480" w:type="dxa"/>
          </w:tcPr>
          <w:p w:rsidR="0015066F" w:rsidRPr="005715BF" w:rsidRDefault="0015066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15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Хмільницької міської ради</w:t>
            </w:r>
          </w:p>
        </w:tc>
      </w:tr>
    </w:tbl>
    <w:p w:rsidR="00E37ADB" w:rsidRPr="00947897" w:rsidRDefault="00E37ADB" w:rsidP="00F9418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37ADB" w:rsidRPr="00DB1674" w:rsidRDefault="00E37ADB" w:rsidP="00F941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виконкому                                    </w:t>
      </w:r>
      <w:r w:rsidR="00920D92">
        <w:rPr>
          <w:rFonts w:ascii="Times New Roman" w:hAnsi="Times New Roman" w:cs="Times New Roman"/>
          <w:sz w:val="28"/>
          <w:szCs w:val="28"/>
          <w:lang w:val="uk-UA"/>
        </w:rPr>
        <w:t>Сергій  МАТАШ</w:t>
      </w:r>
    </w:p>
    <w:sectPr w:rsidR="00E37ADB" w:rsidRPr="00DB1674" w:rsidSect="007A32D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76C" w:rsidRDefault="00A6076C" w:rsidP="00F94185">
      <w:pPr>
        <w:spacing w:after="0" w:line="240" w:lineRule="auto"/>
      </w:pPr>
      <w:r>
        <w:separator/>
      </w:r>
    </w:p>
  </w:endnote>
  <w:endnote w:type="continuationSeparator" w:id="0">
    <w:p w:rsidR="00A6076C" w:rsidRDefault="00A6076C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76C" w:rsidRDefault="00A6076C" w:rsidP="00F94185">
      <w:pPr>
        <w:spacing w:after="0" w:line="240" w:lineRule="auto"/>
      </w:pPr>
      <w:r>
        <w:separator/>
      </w:r>
    </w:p>
  </w:footnote>
  <w:footnote w:type="continuationSeparator" w:id="0">
    <w:p w:rsidR="00A6076C" w:rsidRDefault="00A6076C" w:rsidP="00F94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76C" w:rsidRPr="00F94185" w:rsidRDefault="00E348D2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F94185">
      <w:rPr>
        <w:rFonts w:ascii="Times New Roman" w:hAnsi="Times New Roman" w:cs="Times New Roman"/>
        <w:sz w:val="24"/>
        <w:szCs w:val="24"/>
      </w:rPr>
      <w:fldChar w:fldCharType="begin"/>
    </w:r>
    <w:r w:rsidR="00A6076C" w:rsidRPr="00F94185">
      <w:rPr>
        <w:rFonts w:ascii="Times New Roman" w:hAnsi="Times New Roman" w:cs="Times New Roman"/>
        <w:sz w:val="24"/>
        <w:szCs w:val="24"/>
      </w:rPr>
      <w:instrText>PAGE   \* MERGEFORMAT</w:instrText>
    </w:r>
    <w:r w:rsidRPr="00F94185">
      <w:rPr>
        <w:rFonts w:ascii="Times New Roman" w:hAnsi="Times New Roman" w:cs="Times New Roman"/>
        <w:sz w:val="24"/>
        <w:szCs w:val="24"/>
      </w:rPr>
      <w:fldChar w:fldCharType="separate"/>
    </w:r>
    <w:r w:rsidR="006C5674" w:rsidRPr="006C5674">
      <w:rPr>
        <w:rFonts w:ascii="Times New Roman" w:hAnsi="Times New Roman" w:cs="Times New Roman"/>
        <w:noProof/>
        <w:sz w:val="24"/>
        <w:szCs w:val="24"/>
        <w:lang w:val="uk-UA"/>
      </w:rPr>
      <w:t>7</w:t>
    </w:r>
    <w:r w:rsidRPr="00F94185">
      <w:rPr>
        <w:rFonts w:ascii="Times New Roman" w:hAnsi="Times New Roman" w:cs="Times New Roman"/>
        <w:sz w:val="24"/>
        <w:szCs w:val="24"/>
      </w:rPr>
      <w:fldChar w:fldCharType="end"/>
    </w:r>
  </w:p>
  <w:p w:rsidR="00A6076C" w:rsidRDefault="00A607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E8B7658"/>
    <w:multiLevelType w:val="hybridMultilevel"/>
    <w:tmpl w:val="184465E8"/>
    <w:lvl w:ilvl="0" w:tplc="56E86932">
      <w:start w:val="2021"/>
      <w:numFmt w:val="bullet"/>
      <w:lvlText w:val="-"/>
      <w:lvlJc w:val="left"/>
      <w:pPr>
        <w:ind w:left="69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185"/>
    <w:rsid w:val="00017B36"/>
    <w:rsid w:val="00030553"/>
    <w:rsid w:val="000366E7"/>
    <w:rsid w:val="00046138"/>
    <w:rsid w:val="00047C12"/>
    <w:rsid w:val="000501E0"/>
    <w:rsid w:val="0008293A"/>
    <w:rsid w:val="00086364"/>
    <w:rsid w:val="00091A0B"/>
    <w:rsid w:val="00096E05"/>
    <w:rsid w:val="000A1AC3"/>
    <w:rsid w:val="000A3CAC"/>
    <w:rsid w:val="000A6E41"/>
    <w:rsid w:val="000B40AD"/>
    <w:rsid w:val="000C0FF0"/>
    <w:rsid w:val="000C1BBB"/>
    <w:rsid w:val="000D51B9"/>
    <w:rsid w:val="000D734C"/>
    <w:rsid w:val="000E61C2"/>
    <w:rsid w:val="000F463A"/>
    <w:rsid w:val="001148BC"/>
    <w:rsid w:val="00115BBD"/>
    <w:rsid w:val="00117947"/>
    <w:rsid w:val="0012524B"/>
    <w:rsid w:val="0014200E"/>
    <w:rsid w:val="0015066F"/>
    <w:rsid w:val="00154B39"/>
    <w:rsid w:val="001638A3"/>
    <w:rsid w:val="00165969"/>
    <w:rsid w:val="0017611A"/>
    <w:rsid w:val="0017755F"/>
    <w:rsid w:val="00185ED1"/>
    <w:rsid w:val="001A178B"/>
    <w:rsid w:val="001A2DAB"/>
    <w:rsid w:val="001B12B5"/>
    <w:rsid w:val="001B71D5"/>
    <w:rsid w:val="001C7F87"/>
    <w:rsid w:val="001D2D91"/>
    <w:rsid w:val="001E310F"/>
    <w:rsid w:val="0020702F"/>
    <w:rsid w:val="0021017C"/>
    <w:rsid w:val="00214436"/>
    <w:rsid w:val="0021478A"/>
    <w:rsid w:val="002239AF"/>
    <w:rsid w:val="00232E59"/>
    <w:rsid w:val="00235792"/>
    <w:rsid w:val="00246395"/>
    <w:rsid w:val="002549F3"/>
    <w:rsid w:val="002641EE"/>
    <w:rsid w:val="002701BC"/>
    <w:rsid w:val="00271709"/>
    <w:rsid w:val="002833B3"/>
    <w:rsid w:val="00297BFF"/>
    <w:rsid w:val="002A179A"/>
    <w:rsid w:val="002A59A8"/>
    <w:rsid w:val="002A7B74"/>
    <w:rsid w:val="002C636F"/>
    <w:rsid w:val="002C6984"/>
    <w:rsid w:val="002F03BA"/>
    <w:rsid w:val="00323AAD"/>
    <w:rsid w:val="003315D7"/>
    <w:rsid w:val="0033736B"/>
    <w:rsid w:val="00342B2F"/>
    <w:rsid w:val="00345649"/>
    <w:rsid w:val="003533FF"/>
    <w:rsid w:val="003700B7"/>
    <w:rsid w:val="003878DA"/>
    <w:rsid w:val="00394A98"/>
    <w:rsid w:val="003A45F5"/>
    <w:rsid w:val="003B6D98"/>
    <w:rsid w:val="003B7E77"/>
    <w:rsid w:val="003D682D"/>
    <w:rsid w:val="003E04A5"/>
    <w:rsid w:val="003E354F"/>
    <w:rsid w:val="003E6BE2"/>
    <w:rsid w:val="003E7729"/>
    <w:rsid w:val="003F2F2A"/>
    <w:rsid w:val="00440327"/>
    <w:rsid w:val="0047645B"/>
    <w:rsid w:val="00477BA6"/>
    <w:rsid w:val="00487356"/>
    <w:rsid w:val="00490336"/>
    <w:rsid w:val="00491A1D"/>
    <w:rsid w:val="004A45A3"/>
    <w:rsid w:val="004B7D53"/>
    <w:rsid w:val="004D2A3E"/>
    <w:rsid w:val="004F386C"/>
    <w:rsid w:val="00505A80"/>
    <w:rsid w:val="005070C6"/>
    <w:rsid w:val="005121D9"/>
    <w:rsid w:val="00512E7B"/>
    <w:rsid w:val="00514D5A"/>
    <w:rsid w:val="005151F7"/>
    <w:rsid w:val="00517295"/>
    <w:rsid w:val="00554946"/>
    <w:rsid w:val="00563589"/>
    <w:rsid w:val="005715BF"/>
    <w:rsid w:val="00581F51"/>
    <w:rsid w:val="00592EBC"/>
    <w:rsid w:val="005B1858"/>
    <w:rsid w:val="005D1D87"/>
    <w:rsid w:val="005D2CA6"/>
    <w:rsid w:val="005E41A8"/>
    <w:rsid w:val="005E7805"/>
    <w:rsid w:val="005F0BBE"/>
    <w:rsid w:val="005F3477"/>
    <w:rsid w:val="006008BC"/>
    <w:rsid w:val="00604082"/>
    <w:rsid w:val="006167F0"/>
    <w:rsid w:val="00620EA4"/>
    <w:rsid w:val="00623C9C"/>
    <w:rsid w:val="0063064E"/>
    <w:rsid w:val="00636170"/>
    <w:rsid w:val="00636C4E"/>
    <w:rsid w:val="006373A0"/>
    <w:rsid w:val="006408CA"/>
    <w:rsid w:val="00653AB8"/>
    <w:rsid w:val="0066265C"/>
    <w:rsid w:val="006633F8"/>
    <w:rsid w:val="00666444"/>
    <w:rsid w:val="00671DA3"/>
    <w:rsid w:val="00677EAE"/>
    <w:rsid w:val="006868DB"/>
    <w:rsid w:val="006B1254"/>
    <w:rsid w:val="006B1DBD"/>
    <w:rsid w:val="006B3B5A"/>
    <w:rsid w:val="006C2DA3"/>
    <w:rsid w:val="006C5674"/>
    <w:rsid w:val="006C5ACE"/>
    <w:rsid w:val="006E1675"/>
    <w:rsid w:val="006E524D"/>
    <w:rsid w:val="006F1A45"/>
    <w:rsid w:val="006F5F6B"/>
    <w:rsid w:val="006F64E4"/>
    <w:rsid w:val="006F6ABF"/>
    <w:rsid w:val="00703C05"/>
    <w:rsid w:val="00711660"/>
    <w:rsid w:val="007308F4"/>
    <w:rsid w:val="00730EF4"/>
    <w:rsid w:val="007365FF"/>
    <w:rsid w:val="00737330"/>
    <w:rsid w:val="007374C5"/>
    <w:rsid w:val="00776C90"/>
    <w:rsid w:val="00781775"/>
    <w:rsid w:val="00783F84"/>
    <w:rsid w:val="00787FD7"/>
    <w:rsid w:val="0079679E"/>
    <w:rsid w:val="007A32D9"/>
    <w:rsid w:val="007A4E6A"/>
    <w:rsid w:val="007B2685"/>
    <w:rsid w:val="007B45F7"/>
    <w:rsid w:val="007C5977"/>
    <w:rsid w:val="007E45AC"/>
    <w:rsid w:val="007E49F4"/>
    <w:rsid w:val="007F62A9"/>
    <w:rsid w:val="00800FCE"/>
    <w:rsid w:val="00802814"/>
    <w:rsid w:val="0082350A"/>
    <w:rsid w:val="008316A0"/>
    <w:rsid w:val="00834A45"/>
    <w:rsid w:val="00840517"/>
    <w:rsid w:val="00844CB0"/>
    <w:rsid w:val="0085577D"/>
    <w:rsid w:val="00863323"/>
    <w:rsid w:val="008643A2"/>
    <w:rsid w:val="00873F7F"/>
    <w:rsid w:val="00874A79"/>
    <w:rsid w:val="00882235"/>
    <w:rsid w:val="00883AD6"/>
    <w:rsid w:val="008A124B"/>
    <w:rsid w:val="008B0B1B"/>
    <w:rsid w:val="008C1AA5"/>
    <w:rsid w:val="008C6B86"/>
    <w:rsid w:val="008D3A50"/>
    <w:rsid w:val="008D56E4"/>
    <w:rsid w:val="008E1812"/>
    <w:rsid w:val="008E2A83"/>
    <w:rsid w:val="008E42D3"/>
    <w:rsid w:val="008E4E71"/>
    <w:rsid w:val="008E597C"/>
    <w:rsid w:val="00903649"/>
    <w:rsid w:val="00905ECA"/>
    <w:rsid w:val="0091339E"/>
    <w:rsid w:val="0091654B"/>
    <w:rsid w:val="00920D92"/>
    <w:rsid w:val="009243A2"/>
    <w:rsid w:val="00927972"/>
    <w:rsid w:val="00937F45"/>
    <w:rsid w:val="00947897"/>
    <w:rsid w:val="00956C86"/>
    <w:rsid w:val="00967AB8"/>
    <w:rsid w:val="00974D51"/>
    <w:rsid w:val="009769E5"/>
    <w:rsid w:val="0098254F"/>
    <w:rsid w:val="0099503D"/>
    <w:rsid w:val="00995C06"/>
    <w:rsid w:val="009B2BEF"/>
    <w:rsid w:val="009C2516"/>
    <w:rsid w:val="009C3775"/>
    <w:rsid w:val="009D2CEB"/>
    <w:rsid w:val="009D60E8"/>
    <w:rsid w:val="009D6DD5"/>
    <w:rsid w:val="009E3490"/>
    <w:rsid w:val="009E4B20"/>
    <w:rsid w:val="009F26C8"/>
    <w:rsid w:val="009F36FF"/>
    <w:rsid w:val="009F3870"/>
    <w:rsid w:val="009F6C08"/>
    <w:rsid w:val="00A0213A"/>
    <w:rsid w:val="00A14FD8"/>
    <w:rsid w:val="00A211DB"/>
    <w:rsid w:val="00A27973"/>
    <w:rsid w:val="00A3167E"/>
    <w:rsid w:val="00A5166B"/>
    <w:rsid w:val="00A51720"/>
    <w:rsid w:val="00A52BD7"/>
    <w:rsid w:val="00A549C0"/>
    <w:rsid w:val="00A5634C"/>
    <w:rsid w:val="00A6076C"/>
    <w:rsid w:val="00A62232"/>
    <w:rsid w:val="00A648F3"/>
    <w:rsid w:val="00A8586C"/>
    <w:rsid w:val="00A97A9E"/>
    <w:rsid w:val="00AA775B"/>
    <w:rsid w:val="00AB55F9"/>
    <w:rsid w:val="00AC1959"/>
    <w:rsid w:val="00AC2A2E"/>
    <w:rsid w:val="00AC3AB9"/>
    <w:rsid w:val="00AC4D62"/>
    <w:rsid w:val="00AD04DE"/>
    <w:rsid w:val="00AD53F5"/>
    <w:rsid w:val="00AE35B4"/>
    <w:rsid w:val="00AE384E"/>
    <w:rsid w:val="00AF50A2"/>
    <w:rsid w:val="00B04BFE"/>
    <w:rsid w:val="00B10397"/>
    <w:rsid w:val="00B26A8D"/>
    <w:rsid w:val="00B30184"/>
    <w:rsid w:val="00B3047C"/>
    <w:rsid w:val="00B35F29"/>
    <w:rsid w:val="00B42856"/>
    <w:rsid w:val="00B476E1"/>
    <w:rsid w:val="00B56E7F"/>
    <w:rsid w:val="00B65B6A"/>
    <w:rsid w:val="00B71DE2"/>
    <w:rsid w:val="00B84287"/>
    <w:rsid w:val="00B84878"/>
    <w:rsid w:val="00B95B9F"/>
    <w:rsid w:val="00B974EF"/>
    <w:rsid w:val="00BA7229"/>
    <w:rsid w:val="00BA7E80"/>
    <w:rsid w:val="00BB23E1"/>
    <w:rsid w:val="00BC7CEF"/>
    <w:rsid w:val="00BD2E0A"/>
    <w:rsid w:val="00BE5A8B"/>
    <w:rsid w:val="00BF3070"/>
    <w:rsid w:val="00BF4CD5"/>
    <w:rsid w:val="00C111DD"/>
    <w:rsid w:val="00C26291"/>
    <w:rsid w:val="00C31601"/>
    <w:rsid w:val="00C53081"/>
    <w:rsid w:val="00C842EB"/>
    <w:rsid w:val="00CA2965"/>
    <w:rsid w:val="00CB0814"/>
    <w:rsid w:val="00CC352D"/>
    <w:rsid w:val="00CC7225"/>
    <w:rsid w:val="00CC7E7B"/>
    <w:rsid w:val="00CD4216"/>
    <w:rsid w:val="00CE7C58"/>
    <w:rsid w:val="00CF06BD"/>
    <w:rsid w:val="00D02877"/>
    <w:rsid w:val="00D13C45"/>
    <w:rsid w:val="00D21F7D"/>
    <w:rsid w:val="00D3439E"/>
    <w:rsid w:val="00D4175B"/>
    <w:rsid w:val="00D421C4"/>
    <w:rsid w:val="00D52FCB"/>
    <w:rsid w:val="00D70D0D"/>
    <w:rsid w:val="00D81A59"/>
    <w:rsid w:val="00D83643"/>
    <w:rsid w:val="00DA1423"/>
    <w:rsid w:val="00DA771B"/>
    <w:rsid w:val="00DB1674"/>
    <w:rsid w:val="00DB2325"/>
    <w:rsid w:val="00DB32FB"/>
    <w:rsid w:val="00DC7E21"/>
    <w:rsid w:val="00DD5617"/>
    <w:rsid w:val="00DE2BC2"/>
    <w:rsid w:val="00DF40B1"/>
    <w:rsid w:val="00E044BF"/>
    <w:rsid w:val="00E171D9"/>
    <w:rsid w:val="00E22128"/>
    <w:rsid w:val="00E258FF"/>
    <w:rsid w:val="00E25A3C"/>
    <w:rsid w:val="00E26005"/>
    <w:rsid w:val="00E310C6"/>
    <w:rsid w:val="00E348D2"/>
    <w:rsid w:val="00E37ADB"/>
    <w:rsid w:val="00E42F9A"/>
    <w:rsid w:val="00E4719A"/>
    <w:rsid w:val="00E51514"/>
    <w:rsid w:val="00E65206"/>
    <w:rsid w:val="00E7661D"/>
    <w:rsid w:val="00EB2844"/>
    <w:rsid w:val="00EB4C8C"/>
    <w:rsid w:val="00EC4317"/>
    <w:rsid w:val="00F23144"/>
    <w:rsid w:val="00F26879"/>
    <w:rsid w:val="00F309AA"/>
    <w:rsid w:val="00F3583A"/>
    <w:rsid w:val="00F72ADD"/>
    <w:rsid w:val="00F75959"/>
    <w:rsid w:val="00F94185"/>
    <w:rsid w:val="00F95E2C"/>
    <w:rsid w:val="00FA693A"/>
    <w:rsid w:val="00FC537F"/>
    <w:rsid w:val="00FD51D5"/>
    <w:rsid w:val="00FE5B73"/>
    <w:rsid w:val="00FE7B68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81D66"/>
  <w15:docId w15:val="{9B74FE52-8B4E-401A-A250-7243A676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85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4185"/>
    <w:pPr>
      <w:ind w:left="720"/>
    </w:pPr>
  </w:style>
  <w:style w:type="table" w:styleId="a4">
    <w:name w:val="Table Grid"/>
    <w:basedOn w:val="a1"/>
    <w:uiPriority w:val="99"/>
    <w:rsid w:val="00F9418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94185"/>
    <w:rPr>
      <w:rFonts w:cs="Times New Roman"/>
      <w:lang w:val="ru-RU"/>
    </w:rPr>
  </w:style>
  <w:style w:type="paragraph" w:styleId="a7">
    <w:name w:val="footer"/>
    <w:basedOn w:val="a"/>
    <w:link w:val="a8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94185"/>
    <w:rPr>
      <w:rFonts w:cs="Times New Roman"/>
      <w:lang w:val="ru-RU"/>
    </w:rPr>
  </w:style>
  <w:style w:type="paragraph" w:customStyle="1" w:styleId="1">
    <w:name w:val="Абзац списка1"/>
    <w:basedOn w:val="a"/>
    <w:rsid w:val="006B1DBD"/>
    <w:pPr>
      <w:ind w:left="720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33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56CF4-F5A9-42C4-9721-FE948CD8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7</Pages>
  <Words>5392</Words>
  <Characters>3075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Бірченко Надія Віталіївна</dc:creator>
  <cp:keywords/>
  <dc:description/>
  <cp:lastModifiedBy>COMP</cp:lastModifiedBy>
  <cp:revision>190</cp:revision>
  <cp:lastPrinted>2021-09-08T06:55:00Z</cp:lastPrinted>
  <dcterms:created xsi:type="dcterms:W3CDTF">2019-06-19T12:22:00Z</dcterms:created>
  <dcterms:modified xsi:type="dcterms:W3CDTF">2024-09-09T06:35:00Z</dcterms:modified>
</cp:coreProperties>
</file>